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1CC" w:rsidRDefault="00CA666C" w:rsidP="006961CC">
      <w:pPr>
        <w:ind w:firstLine="709"/>
        <w:jc w:val="both"/>
      </w:pPr>
      <w:r>
        <w:t>В гостях у ребят начальных классов Сямженской школы побывала «</w:t>
      </w:r>
      <w:bookmarkStart w:id="0" w:name="_GoBack"/>
      <w:r>
        <w:t>Лаборатория безопасности</w:t>
      </w:r>
      <w:bookmarkEnd w:id="0"/>
      <w:r>
        <w:t>». Встреча была организована на базе дет</w:t>
      </w:r>
      <w:r w:rsidR="006961CC">
        <w:t>ско-юношеской спортивной школы.</w:t>
      </w:r>
    </w:p>
    <w:p w:rsidR="006961CC" w:rsidRDefault="00CA666C" w:rsidP="006961CC">
      <w:pPr>
        <w:ind w:firstLine="709"/>
        <w:jc w:val="both"/>
      </w:pPr>
      <w:r>
        <w:t xml:space="preserve">Ребята с педагогами мобильного </w:t>
      </w:r>
      <w:proofErr w:type="spellStart"/>
      <w:r>
        <w:t>автогородка</w:t>
      </w:r>
      <w:proofErr w:type="spellEnd"/>
      <w:r>
        <w:t xml:space="preserve"> отработали практические навыки безопасного перехода проезжей части по пешеходным переходам, повторили дорожные знаки, а также вспомнили правила поведения в местах ожидания обществен</w:t>
      </w:r>
      <w:r w:rsidR="006961CC">
        <w:t xml:space="preserve">ного транспорта и в автобусе. </w:t>
      </w:r>
    </w:p>
    <w:p w:rsidR="006961CC" w:rsidRDefault="00CA666C" w:rsidP="006961CC">
      <w:pPr>
        <w:ind w:firstLine="709"/>
        <w:jc w:val="both"/>
      </w:pPr>
      <w:r>
        <w:t xml:space="preserve">Также ребятам напомнили о важности и необходимости использования </w:t>
      </w:r>
      <w:proofErr w:type="spellStart"/>
      <w:r>
        <w:t>световозращающих</w:t>
      </w:r>
      <w:proofErr w:type="spellEnd"/>
      <w:r>
        <w:t xml:space="preserve"> элементов на одежде при </w:t>
      </w:r>
      <w:r w:rsidR="006961CC">
        <w:t>движении в темное время суток.</w:t>
      </w:r>
    </w:p>
    <w:p w:rsidR="00EE2CA9" w:rsidRDefault="00CA666C" w:rsidP="006961CC">
      <w:pPr>
        <w:ind w:firstLine="709"/>
        <w:jc w:val="both"/>
      </w:pPr>
      <w:r>
        <w:t xml:space="preserve">В заключение мероприятия дети получили </w:t>
      </w:r>
      <w:proofErr w:type="spellStart"/>
      <w:r>
        <w:t>световозращающие</w:t>
      </w:r>
      <w:proofErr w:type="spellEnd"/>
      <w:r>
        <w:t xml:space="preserve"> брелоки, пообещав, в свою очередь, быть предельно внимательными и дисциплинированными на дороге.</w:t>
      </w:r>
    </w:p>
    <w:p w:rsidR="006961CC" w:rsidRDefault="006961CC" w:rsidP="006961CC">
      <w:pPr>
        <w:jc w:val="both"/>
      </w:pPr>
      <w:r>
        <w:rPr>
          <w:noProof/>
          <w:lang w:eastAsia="ru-RU"/>
        </w:rPr>
        <w:drawing>
          <wp:inline distT="0" distB="0" distL="0" distR="0" wp14:anchorId="251CEC55" wp14:editId="61A350C5">
            <wp:extent cx="5940425" cy="5940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XLWuAXD5R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61CC" w:rsidRDefault="006961CC" w:rsidP="006961CC">
      <w:pPr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59404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oH1kf5eCq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61CC" w:rsidRDefault="006961CC" w:rsidP="006961CC">
      <w:pPr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59404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BOoR_gylg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61CC" w:rsidSect="00EE2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666C"/>
    <w:rsid w:val="006961CC"/>
    <w:rsid w:val="00CA666C"/>
    <w:rsid w:val="00EE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C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61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604</Characters>
  <Application>Microsoft Office Word</Application>
  <DocSecurity>0</DocSecurity>
  <Lines>5</Lines>
  <Paragraphs>1</Paragraphs>
  <ScaleCrop>false</ScaleCrop>
  <Company>SPecialiST RePack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Kab27-3</dc:creator>
  <cp:lastModifiedBy>Ирина</cp:lastModifiedBy>
  <cp:revision>4</cp:revision>
  <dcterms:created xsi:type="dcterms:W3CDTF">2020-03-26T11:14:00Z</dcterms:created>
  <dcterms:modified xsi:type="dcterms:W3CDTF">2020-03-26T12:53:00Z</dcterms:modified>
</cp:coreProperties>
</file>